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EB46" w14:textId="77777777" w:rsidR="00D64894" w:rsidRDefault="00387F51" w:rsidP="00D64894">
      <w:pPr>
        <w:spacing w:beforeLines="50" w:before="156" w:afterLines="50" w:after="156"/>
        <w:ind w:firstLineChars="200" w:firstLine="607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D64894">
        <w:rPr>
          <w:rFonts w:ascii="微软雅黑" w:eastAsia="微软雅黑" w:hAnsi="微软雅黑" w:hint="eastAsia"/>
          <w:b/>
          <w:sz w:val="28"/>
          <w:szCs w:val="28"/>
        </w:rPr>
        <w:t>百度发</w:t>
      </w:r>
      <w:r w:rsidR="005C1F2B" w:rsidRPr="00D64894">
        <w:rPr>
          <w:rFonts w:ascii="微软雅黑" w:eastAsia="微软雅黑" w:hAnsi="微软雅黑" w:hint="eastAsia"/>
          <w:b/>
          <w:sz w:val="28"/>
          <w:szCs w:val="28"/>
        </w:rPr>
        <w:t>布</w:t>
      </w:r>
      <w:r w:rsidRPr="00D64894">
        <w:rPr>
          <w:rFonts w:ascii="微软雅黑" w:eastAsia="微软雅黑" w:hAnsi="微软雅黑"/>
          <w:b/>
          <w:sz w:val="28"/>
          <w:szCs w:val="28"/>
        </w:rPr>
        <w:t>2017-2018</w:t>
      </w:r>
      <w:r w:rsidRPr="00D64894">
        <w:rPr>
          <w:rFonts w:ascii="微软雅黑" w:eastAsia="微软雅黑" w:hAnsi="微软雅黑" w:hint="eastAsia"/>
          <w:b/>
          <w:sz w:val="28"/>
          <w:szCs w:val="28"/>
        </w:rPr>
        <w:t>企业社会责任报告</w:t>
      </w:r>
      <w:r w:rsidR="009E3A96" w:rsidRPr="00D64894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14:paraId="1EBAC54F" w14:textId="53B3A4CF" w:rsidR="00387F51" w:rsidRPr="00D64894" w:rsidRDefault="009E3A96" w:rsidP="00D64894">
      <w:pPr>
        <w:spacing w:beforeLines="50" w:before="156" w:afterLines="50" w:after="156"/>
        <w:ind w:firstLineChars="200" w:firstLine="607"/>
        <w:jc w:val="center"/>
        <w:rPr>
          <w:rFonts w:ascii="微软雅黑" w:eastAsia="微软雅黑" w:hAnsi="微软雅黑"/>
          <w:b/>
          <w:sz w:val="28"/>
          <w:szCs w:val="28"/>
        </w:rPr>
      </w:pPr>
      <w:r w:rsidRPr="00D64894">
        <w:rPr>
          <w:rFonts w:ascii="微软雅黑" w:eastAsia="微软雅黑" w:hAnsi="微软雅黑" w:hint="eastAsia"/>
          <w:b/>
          <w:sz w:val="28"/>
          <w:szCs w:val="28"/>
        </w:rPr>
        <w:t>彰显科技企业社会担当</w:t>
      </w:r>
    </w:p>
    <w:p w14:paraId="2DC684DF" w14:textId="77777777" w:rsidR="00D64894" w:rsidRDefault="00D64894" w:rsidP="00E26656">
      <w:pPr>
        <w:widowControl/>
        <w:shd w:val="clear" w:color="auto" w:fill="FFFFFF"/>
        <w:spacing w:beforeLines="50" w:before="156" w:afterLines="50" w:after="156"/>
        <w:ind w:firstLineChars="200" w:firstLine="480"/>
        <w:rPr>
          <w:rFonts w:ascii="微软雅黑" w:eastAsia="微软雅黑" w:hAnsi="微软雅黑" w:cs="Arial" w:hint="eastAsia"/>
          <w:kern w:val="0"/>
          <w:sz w:val="24"/>
          <w:szCs w:val="24"/>
        </w:rPr>
      </w:pPr>
    </w:p>
    <w:p w14:paraId="1E59059C" w14:textId="4105047F" w:rsidR="00976AED" w:rsidRPr="00D64894" w:rsidRDefault="0075455F" w:rsidP="00E26656">
      <w:pPr>
        <w:widowControl/>
        <w:shd w:val="clear" w:color="auto" w:fill="FFFFFF"/>
        <w:spacing w:beforeLines="50" w:before="156" w:afterLines="50" w:after="156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 w:rsidRPr="00D64894">
        <w:rPr>
          <w:rFonts w:ascii="微软雅黑" w:eastAsia="微软雅黑" w:hAnsi="微软雅黑" w:cs="Arial"/>
          <w:kern w:val="0"/>
          <w:sz w:val="24"/>
          <w:szCs w:val="24"/>
        </w:rPr>
        <w:t>百度发布</w:t>
      </w:r>
      <w:r w:rsidR="00CA03B8" w:rsidRPr="00D64894">
        <w:rPr>
          <w:rFonts w:ascii="微软雅黑" w:eastAsia="微软雅黑" w:hAnsi="微软雅黑" w:hint="eastAsia"/>
          <w:sz w:val="24"/>
          <w:szCs w:val="24"/>
        </w:rPr>
        <w:t>《2017</w:t>
      </w:r>
      <w:r w:rsidR="00CA03B8" w:rsidRPr="00D64894">
        <w:rPr>
          <w:rFonts w:ascii="微软雅黑" w:eastAsia="微软雅黑" w:hAnsi="微软雅黑"/>
          <w:sz w:val="24"/>
          <w:szCs w:val="24"/>
        </w:rPr>
        <w:t>-2018</w:t>
      </w:r>
      <w:r w:rsidR="00CA03B8" w:rsidRPr="00D64894">
        <w:rPr>
          <w:rFonts w:ascii="微软雅黑" w:eastAsia="微软雅黑" w:hAnsi="微软雅黑" w:hint="eastAsia"/>
          <w:sz w:val="24"/>
          <w:szCs w:val="24"/>
        </w:rPr>
        <w:t>百度</w:t>
      </w:r>
      <w:r w:rsidR="00CA03B8" w:rsidRPr="00D64894">
        <w:rPr>
          <w:rFonts w:ascii="微软雅黑" w:eastAsia="微软雅黑" w:hAnsi="微软雅黑"/>
          <w:sz w:val="24"/>
          <w:szCs w:val="24"/>
        </w:rPr>
        <w:t>企业社会责任报告</w:t>
      </w:r>
      <w:r w:rsidR="00CA03B8" w:rsidRPr="00D64894">
        <w:rPr>
          <w:rFonts w:ascii="微软雅黑" w:eastAsia="微软雅黑" w:hAnsi="微软雅黑" w:hint="eastAsia"/>
          <w:sz w:val="24"/>
          <w:szCs w:val="24"/>
        </w:rPr>
        <w:t>》</w:t>
      </w:r>
      <w:r w:rsidR="00F25D60">
        <w:rPr>
          <w:rFonts w:ascii="微软雅黑" w:eastAsia="微软雅黑" w:hAnsi="微软雅黑" w:hint="eastAsia"/>
          <w:sz w:val="24"/>
          <w:szCs w:val="24"/>
        </w:rPr>
        <w:t>，</w:t>
      </w:r>
      <w:r w:rsidR="00CA03B8" w:rsidRPr="00D64894">
        <w:rPr>
          <w:rFonts w:ascii="微软雅黑" w:eastAsia="微软雅黑" w:hAnsi="微软雅黑" w:cs="Arial"/>
          <w:kern w:val="0"/>
          <w:sz w:val="24"/>
          <w:szCs w:val="24"/>
        </w:rPr>
        <w:t>这是百度第</w:t>
      </w:r>
      <w:r w:rsidR="00CA03B8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五</w:t>
      </w:r>
      <w:r w:rsidR="00CA03B8" w:rsidRPr="00D64894">
        <w:rPr>
          <w:rFonts w:ascii="微软雅黑" w:eastAsia="微软雅黑" w:hAnsi="微软雅黑" w:cs="Arial"/>
          <w:kern w:val="0"/>
          <w:sz w:val="24"/>
          <w:szCs w:val="24"/>
        </w:rPr>
        <w:t>次发布企业社会责任报告。</w:t>
      </w:r>
      <w:r w:rsidR="00BA0203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通过整合公司资源、发挥技术与平台优势，</w:t>
      </w:r>
      <w:r w:rsidR="00916D4E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百度在</w:t>
      </w:r>
      <w:r w:rsidR="006903C8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员工发展</w:t>
      </w:r>
      <w:r w:rsidR="0042006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与关怀</w:t>
      </w:r>
      <w:r w:rsidR="006903C8" w:rsidRPr="00D64894">
        <w:rPr>
          <w:rFonts w:ascii="微软雅黑" w:eastAsia="微软雅黑" w:hAnsi="微软雅黑" w:cs="Arial"/>
          <w:kern w:val="0"/>
          <w:sz w:val="24"/>
          <w:szCs w:val="24"/>
        </w:rPr>
        <w:t>、</w:t>
      </w:r>
      <w:r w:rsidR="00916D4E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数据隐私保护、</w:t>
      </w:r>
      <w:r w:rsidR="005A5747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有害信息管控、</w:t>
      </w:r>
      <w:r w:rsidR="0042006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节能环保、</w:t>
      </w:r>
      <w:r w:rsidR="00916D4E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社会公益、</w:t>
      </w:r>
      <w:r w:rsidR="00387BDE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技术创新、</w:t>
      </w:r>
      <w:r w:rsidR="00916D4E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赋能合作伙伴等方面</w:t>
      </w:r>
      <w:r w:rsidR="00BA0203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取得了显著成绩，</w:t>
      </w:r>
      <w:r w:rsidR="005C1F2B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彰显出高科技公司的社会担当</w:t>
      </w:r>
      <w:r w:rsidR="009A1F93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1B449E29" w14:textId="56C3B235" w:rsidR="00F40943" w:rsidRPr="00F25D60" w:rsidRDefault="00F25D60" w:rsidP="00F25D60">
      <w:pPr>
        <w:widowControl/>
        <w:shd w:val="clear" w:color="auto" w:fill="FFFFFF"/>
        <w:spacing w:beforeLines="50" w:before="156" w:afterLines="50" w:after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 </w:t>
      </w:r>
      <w:r w:rsidR="00975C29" w:rsidRPr="00D64894">
        <w:rPr>
          <w:rFonts w:ascii="微软雅黑" w:eastAsia="微软雅黑" w:hAnsi="微软雅黑" w:hint="eastAsia"/>
          <w:sz w:val="24"/>
          <w:szCs w:val="24"/>
        </w:rPr>
        <w:t>随着</w:t>
      </w:r>
      <w:r w:rsidR="00975C29" w:rsidRPr="00D64894">
        <w:rPr>
          <w:rFonts w:ascii="微软雅黑" w:eastAsia="微软雅黑" w:hAnsi="微软雅黑" w:cs="Arial"/>
          <w:sz w:val="24"/>
          <w:szCs w:val="24"/>
          <w:shd w:val="clear" w:color="auto" w:fill="FFFFFF"/>
        </w:rPr>
        <w:t>互联网</w:t>
      </w:r>
      <w:r w:rsidR="00975C29" w:rsidRPr="00D6489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、新技术</w:t>
      </w:r>
      <w:r w:rsidR="0031009D" w:rsidRPr="00D6489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全面</w:t>
      </w:r>
      <w:r w:rsidR="00975C29" w:rsidRPr="00D6489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渗透日常生活</w:t>
      </w:r>
      <w:r w:rsidR="00D10C39" w:rsidRPr="00D6489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，</w:t>
      </w:r>
      <w:r w:rsidR="00975C29" w:rsidRPr="00D6489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数据隐私成为用户最关心的问题之一</w:t>
      </w:r>
      <w:r w:rsidR="007C4286" w:rsidRPr="00D64894">
        <w:rPr>
          <w:rFonts w:ascii="微软雅黑" w:eastAsia="微软雅黑" w:hAnsi="微软雅黑" w:cs="Arial"/>
          <w:sz w:val="24"/>
          <w:szCs w:val="24"/>
          <w:shd w:val="clear" w:color="auto" w:fill="FFFFFF"/>
        </w:rPr>
        <w:t>。</w:t>
      </w:r>
      <w:r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报告重点介绍了</w:t>
      </w:r>
      <w:r w:rsidR="00820E68" w:rsidRPr="00D64894">
        <w:rPr>
          <w:rFonts w:ascii="微软雅黑" w:eastAsia="微软雅黑" w:hAnsi="微软雅黑" w:cs="Arial" w:hint="eastAsia"/>
          <w:sz w:val="24"/>
          <w:szCs w:val="24"/>
        </w:rPr>
        <w:t>百度建立了清晰的数据隐私价值观和</w:t>
      </w:r>
      <w:r w:rsidR="0076031C" w:rsidRPr="00D64894">
        <w:rPr>
          <w:rFonts w:ascii="微软雅黑" w:eastAsia="微软雅黑" w:hAnsi="微软雅黑" w:cs="Arial" w:hint="eastAsia"/>
          <w:sz w:val="24"/>
          <w:szCs w:val="24"/>
        </w:rPr>
        <w:t>隐私保护“3</w:t>
      </w:r>
      <w:r w:rsidR="0076031C" w:rsidRPr="00D64894">
        <w:rPr>
          <w:rFonts w:ascii="微软雅黑" w:eastAsia="微软雅黑" w:hAnsi="微软雅黑" w:cs="Arial"/>
          <w:sz w:val="24"/>
          <w:szCs w:val="24"/>
        </w:rPr>
        <w:t>C</w:t>
      </w:r>
      <w:r w:rsidR="00820E68" w:rsidRPr="00D64894">
        <w:rPr>
          <w:rFonts w:ascii="微软雅黑" w:eastAsia="微软雅黑" w:hAnsi="微软雅黑" w:cs="Arial" w:hint="eastAsia"/>
          <w:sz w:val="24"/>
          <w:szCs w:val="24"/>
        </w:rPr>
        <w:t>原则</w:t>
      </w:r>
      <w:r w:rsidR="0076031C" w:rsidRPr="00D64894">
        <w:rPr>
          <w:rFonts w:ascii="微软雅黑" w:eastAsia="微软雅黑" w:hAnsi="微软雅黑" w:cs="Arial" w:hint="eastAsia"/>
          <w:sz w:val="24"/>
          <w:szCs w:val="24"/>
        </w:rPr>
        <w:t>”（</w:t>
      </w:r>
      <w:r w:rsidR="0076031C" w:rsidRPr="00D64894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Consent，Clarity，Control</w:t>
      </w:r>
      <w:r w:rsidR="0076031C" w:rsidRPr="00D64894">
        <w:rPr>
          <w:rFonts w:ascii="微软雅黑" w:eastAsia="微软雅黑" w:hAnsi="微软雅黑" w:cs="Arial" w:hint="eastAsia"/>
          <w:sz w:val="24"/>
          <w:szCs w:val="24"/>
        </w:rPr>
        <w:t>）</w:t>
      </w:r>
      <w:r w:rsidR="00D10C39" w:rsidRPr="00D64894">
        <w:rPr>
          <w:rFonts w:ascii="微软雅黑" w:eastAsia="微软雅黑" w:hAnsi="微软雅黑" w:cs="Arial"/>
          <w:sz w:val="24"/>
          <w:szCs w:val="24"/>
        </w:rPr>
        <w:t>，</w:t>
      </w:r>
      <w:r w:rsidR="00820E68" w:rsidRPr="00D64894">
        <w:rPr>
          <w:rFonts w:ascii="微软雅黑" w:eastAsia="微软雅黑" w:hAnsi="微软雅黑" w:cs="Arial" w:hint="eastAsia"/>
          <w:sz w:val="24"/>
          <w:szCs w:val="24"/>
        </w:rPr>
        <w:t>不断完善制度、流程、技术储备、产品落地等方面的实践和思考</w:t>
      </w:r>
      <w:r w:rsidR="0076031C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，力求让用户真正感受到“信息被保护、意愿被尊重、服务有价值”</w:t>
      </w:r>
      <w:r w:rsidR="00D10C39" w:rsidRPr="00D64894">
        <w:rPr>
          <w:rFonts w:ascii="微软雅黑" w:eastAsia="微软雅黑" w:hAnsi="微软雅黑" w:cs="Arial" w:hint="eastAsia"/>
          <w:sz w:val="24"/>
          <w:szCs w:val="24"/>
        </w:rPr>
        <w:t>。</w:t>
      </w:r>
    </w:p>
    <w:p w14:paraId="192EDAD1" w14:textId="086DDE3F" w:rsidR="00DB3965" w:rsidRPr="00D64894" w:rsidRDefault="00B94CD7" w:rsidP="00B94CD7">
      <w:pPr>
        <w:widowControl/>
        <w:shd w:val="clear" w:color="auto" w:fill="FFFFFF"/>
        <w:spacing w:beforeLines="50" w:before="156" w:afterLines="50" w:after="156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作为全球最大的中文搜索引擎，百度每天响应来自百余个国家和地区的数十亿次搜索请求，承担着守护互联网关卡的重任</w:t>
      </w:r>
      <w:r w:rsidR="00371DFA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。</w:t>
      </w:r>
      <w:r w:rsidR="00B51029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对此</w:t>
      </w:r>
      <w:r w:rsidR="00E26656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，</w:t>
      </w:r>
      <w:r w:rsidR="00B51029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百度付诸大量人力、机器资源，学习海</w:t>
      </w:r>
      <w:r w:rsidR="00E26656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量数据算法，重组、完善模型架构，以创造互联网清朗环境为终极目标，对内容生态进行治理。</w:t>
      </w:r>
      <w:r w:rsidR="00B51029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2018年全年，百度处置的</w:t>
      </w:r>
      <w:r w:rsidR="00FB4A27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各类</w:t>
      </w:r>
      <w:r w:rsidR="00B51029" w:rsidRPr="00D64894">
        <w:rPr>
          <w:rFonts w:ascii="微软雅黑" w:eastAsia="微软雅黑" w:hAnsi="微软雅黑" w:cs="Times New Roman" w:hint="eastAsia"/>
          <w:kern w:val="0"/>
          <w:sz w:val="24"/>
          <w:szCs w:val="24"/>
        </w:rPr>
        <w:t>有害信息达502.2亿余条。</w:t>
      </w:r>
    </w:p>
    <w:p w14:paraId="43AEB9B3" w14:textId="509CCE79" w:rsidR="0045209E" w:rsidRPr="00D64894" w:rsidRDefault="00D172F5" w:rsidP="00E26656">
      <w:pPr>
        <w:widowControl/>
        <w:spacing w:beforeLines="50" w:before="156" w:afterLines="50" w:after="156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人工智能</w:t>
      </w:r>
      <w:r w:rsidR="00180811"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正</w:t>
      </w:r>
      <w:r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深刻改变社会经济与日常生活</w:t>
      </w:r>
      <w:r w:rsidR="00F41BD6"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，技术创新成为企业造福社会的最佳方式之一</w:t>
      </w:r>
      <w:r w:rsidR="00B65675"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。</w:t>
      </w:r>
      <w:r w:rsidR="00B65675" w:rsidRPr="00D64894">
        <w:rPr>
          <w:rFonts w:ascii="微软雅黑" w:eastAsia="微软雅黑" w:hAnsi="微软雅黑"/>
          <w:sz w:val="24"/>
          <w:szCs w:val="24"/>
          <w:shd w:val="clear" w:color="auto" w:fill="FFFFFF"/>
        </w:rPr>
        <w:t xml:space="preserve"> </w:t>
      </w:r>
      <w:r w:rsidR="00843A63"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报告</w:t>
      </w:r>
      <w:r w:rsidR="00D64894"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显示，</w:t>
      </w:r>
      <w:r w:rsidR="008142C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百度</w:t>
      </w:r>
      <w:r w:rsidR="00FA3838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在人工智能技术创新上</w:t>
      </w:r>
      <w:r w:rsidR="00F830E7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成就卓著。</w:t>
      </w:r>
      <w:r w:rsidR="008142C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公司授权</w:t>
      </w:r>
      <w:r w:rsidR="008142CF" w:rsidRPr="00D64894">
        <w:rPr>
          <w:rFonts w:ascii="微软雅黑" w:eastAsia="微软雅黑" w:hAnsi="微软雅黑" w:cs="Arial"/>
          <w:kern w:val="0"/>
          <w:sz w:val="24"/>
          <w:szCs w:val="24"/>
        </w:rPr>
        <w:t>专利</w:t>
      </w:r>
      <w:r w:rsidR="00DF50BA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总数</w:t>
      </w:r>
      <w:r w:rsidR="008142CF" w:rsidRPr="00D64894">
        <w:rPr>
          <w:rFonts w:ascii="微软雅黑" w:eastAsia="微软雅黑" w:hAnsi="微软雅黑" w:cs="Arial"/>
          <w:kern w:val="0"/>
          <w:sz w:val="24"/>
          <w:szCs w:val="24"/>
        </w:rPr>
        <w:t>近</w:t>
      </w:r>
      <w:r w:rsidR="008142C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5000件</w:t>
      </w:r>
      <w:r w:rsidR="008142CF" w:rsidRPr="00D64894">
        <w:rPr>
          <w:rFonts w:ascii="微软雅黑" w:eastAsia="微软雅黑" w:hAnsi="微软雅黑" w:cs="Arial"/>
          <w:kern w:val="0"/>
          <w:sz w:val="24"/>
          <w:szCs w:val="24"/>
        </w:rPr>
        <w:t>，</w:t>
      </w:r>
      <w:r w:rsidR="008142C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AI专利</w:t>
      </w:r>
      <w:r w:rsidR="008142CF" w:rsidRPr="00D64894">
        <w:rPr>
          <w:rFonts w:ascii="微软雅黑" w:eastAsia="微软雅黑" w:hAnsi="微软雅黑" w:cs="Arial"/>
          <w:kern w:val="0"/>
          <w:sz w:val="24"/>
          <w:szCs w:val="24"/>
        </w:rPr>
        <w:t>数量国内第一。</w:t>
      </w:r>
      <w:r w:rsidR="005C1F2B" w:rsidRPr="00D64894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搜索、</w:t>
      </w:r>
      <w:r w:rsidR="000A34C0" w:rsidRPr="00D64894">
        <w:rPr>
          <w:rFonts w:ascii="微软雅黑" w:eastAsia="微软雅黑" w:hAnsi="微软雅黑" w:hint="eastAsia"/>
          <w:sz w:val="24"/>
          <w:szCs w:val="24"/>
        </w:rPr>
        <w:t>A</w:t>
      </w:r>
      <w:r w:rsidR="000A34C0" w:rsidRPr="00D64894">
        <w:rPr>
          <w:rFonts w:ascii="微软雅黑" w:eastAsia="微软雅黑" w:hAnsi="微软雅黑"/>
          <w:sz w:val="24"/>
          <w:szCs w:val="24"/>
        </w:rPr>
        <w:t>pollo、</w:t>
      </w:r>
      <w:r w:rsidR="000A34C0" w:rsidRPr="00D64894">
        <w:rPr>
          <w:rFonts w:ascii="微软雅黑" w:eastAsia="微软雅黑" w:hAnsi="微软雅黑" w:hint="eastAsia"/>
          <w:sz w:val="24"/>
          <w:szCs w:val="24"/>
        </w:rPr>
        <w:t>D</w:t>
      </w:r>
      <w:r w:rsidR="000A34C0" w:rsidRPr="00D64894">
        <w:rPr>
          <w:rFonts w:ascii="微软雅黑" w:eastAsia="微软雅黑" w:hAnsi="微软雅黑"/>
          <w:sz w:val="24"/>
          <w:szCs w:val="24"/>
        </w:rPr>
        <w:t>uerOS</w:t>
      </w:r>
      <w:r w:rsidR="000A34C0" w:rsidRPr="00D64894">
        <w:rPr>
          <w:rFonts w:ascii="微软雅黑" w:eastAsia="微软雅黑" w:hAnsi="微软雅黑" w:hint="eastAsia"/>
          <w:sz w:val="24"/>
          <w:szCs w:val="24"/>
        </w:rPr>
        <w:t>、</w:t>
      </w:r>
      <w:r w:rsidR="00843A63" w:rsidRPr="00D64894">
        <w:rPr>
          <w:rFonts w:ascii="微软雅黑" w:eastAsia="微软雅黑" w:hAnsi="微软雅黑"/>
          <w:sz w:val="24"/>
          <w:szCs w:val="24"/>
        </w:rPr>
        <w:t>百度云和百度大脑</w:t>
      </w:r>
      <w:r w:rsidR="00251C0D" w:rsidRPr="00D64894">
        <w:rPr>
          <w:rFonts w:ascii="微软雅黑" w:eastAsia="微软雅黑" w:hAnsi="微软雅黑" w:hint="eastAsia"/>
          <w:sz w:val="24"/>
          <w:szCs w:val="24"/>
        </w:rPr>
        <w:t>持续进化</w:t>
      </w:r>
      <w:r w:rsidR="007F2545" w:rsidRPr="00D64894">
        <w:rPr>
          <w:rFonts w:ascii="微软雅黑" w:eastAsia="微软雅黑" w:hAnsi="微软雅黑" w:hint="eastAsia"/>
          <w:sz w:val="24"/>
          <w:szCs w:val="24"/>
        </w:rPr>
        <w:t>。</w:t>
      </w:r>
    </w:p>
    <w:p w14:paraId="259C6432" w14:textId="63E5EED9" w:rsidR="0055267C" w:rsidRPr="00F25D60" w:rsidRDefault="0045775A" w:rsidP="00F25D60">
      <w:pPr>
        <w:widowControl/>
        <w:spacing w:beforeLines="50" w:before="156" w:afterLines="50" w:after="156"/>
        <w:ind w:firstLineChars="200"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D64894">
        <w:rPr>
          <w:rFonts w:ascii="微软雅黑" w:eastAsia="微软雅黑" w:hAnsi="微软雅黑" w:hint="eastAsia"/>
          <w:sz w:val="24"/>
          <w:szCs w:val="24"/>
        </w:rPr>
        <w:t>除了赋能行业、加速创新外</w:t>
      </w:r>
      <w:r w:rsidR="00F25D6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</w:t>
      </w:r>
      <w:r w:rsidR="00874B9B" w:rsidRPr="00D64894">
        <w:rPr>
          <w:rFonts w:ascii="微软雅黑" w:eastAsia="微软雅黑" w:hAnsi="微软雅黑" w:cs="Helvetica Neue" w:hint="eastAsia"/>
          <w:kern w:val="0"/>
          <w:sz w:val="24"/>
          <w:szCs w:val="24"/>
        </w:rPr>
        <w:t>人工智能能解决哪些社会问题？这是百度在</w:t>
      </w:r>
      <w:r w:rsidR="00A53CA9" w:rsidRPr="00D64894">
        <w:rPr>
          <w:rFonts w:ascii="微软雅黑" w:eastAsia="微软雅黑" w:hAnsi="微软雅黑" w:cs="Helvetica Neue" w:hint="eastAsia"/>
          <w:kern w:val="0"/>
          <w:sz w:val="24"/>
          <w:szCs w:val="24"/>
        </w:rPr>
        <w:t>推进技术发展</w:t>
      </w:r>
      <w:r w:rsidR="00874B9B" w:rsidRPr="00D64894">
        <w:rPr>
          <w:rFonts w:ascii="微软雅黑" w:eastAsia="微软雅黑" w:hAnsi="微软雅黑" w:cs="Helvetica Neue" w:hint="eastAsia"/>
          <w:kern w:val="0"/>
          <w:sz w:val="24"/>
          <w:szCs w:val="24"/>
        </w:rPr>
        <w:t>过程中</w:t>
      </w:r>
      <w:r w:rsidR="00A53CA9" w:rsidRPr="00D64894">
        <w:rPr>
          <w:rFonts w:ascii="微软雅黑" w:eastAsia="微软雅黑" w:hAnsi="微软雅黑" w:cs="Helvetica Neue" w:hint="eastAsia"/>
          <w:kern w:val="0"/>
          <w:sz w:val="24"/>
          <w:szCs w:val="24"/>
        </w:rPr>
        <w:t>一直在</w:t>
      </w:r>
      <w:r w:rsidR="00D1725E" w:rsidRPr="00D64894">
        <w:rPr>
          <w:rFonts w:ascii="微软雅黑" w:eastAsia="微软雅黑" w:hAnsi="微软雅黑" w:cs="Helvetica Neue" w:hint="eastAsia"/>
          <w:kern w:val="0"/>
          <w:sz w:val="24"/>
          <w:szCs w:val="24"/>
        </w:rPr>
        <w:t>探索的。</w:t>
      </w:r>
      <w:r w:rsidR="00235FE5" w:rsidRPr="00D64894">
        <w:rPr>
          <w:rFonts w:ascii="微软雅黑" w:eastAsia="微软雅黑" w:hAnsi="微软雅黑"/>
          <w:sz w:val="24"/>
          <w:szCs w:val="24"/>
        </w:rPr>
        <w:t>2017年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-</w:t>
      </w:r>
      <w:r w:rsidR="00235FE5" w:rsidRPr="00D64894">
        <w:rPr>
          <w:rFonts w:ascii="微软雅黑" w:eastAsia="微软雅黑" w:hAnsi="微软雅黑"/>
          <w:sz w:val="24"/>
          <w:szCs w:val="24"/>
        </w:rPr>
        <w:t>2018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年</w:t>
      </w:r>
      <w:r w:rsidR="00235FE5" w:rsidRPr="00D64894">
        <w:rPr>
          <w:rFonts w:ascii="微软雅黑" w:eastAsia="微软雅黑" w:hAnsi="微软雅黑"/>
          <w:sz w:val="24"/>
          <w:szCs w:val="24"/>
        </w:rPr>
        <w:t>，百度相继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通过</w:t>
      </w:r>
      <w:r w:rsidR="00235FE5" w:rsidRPr="00D64894">
        <w:rPr>
          <w:rFonts w:ascii="微软雅黑" w:eastAsia="微软雅黑" w:hAnsi="微软雅黑"/>
          <w:sz w:val="24"/>
          <w:szCs w:val="24"/>
        </w:rPr>
        <w:t>AI寻人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、文化遗产守护者计划、小度农庄</w:t>
      </w:r>
      <w:r w:rsidR="005270E9" w:rsidRPr="00D64894">
        <w:rPr>
          <w:rFonts w:ascii="微软雅黑" w:eastAsia="微软雅黑" w:hAnsi="微软雅黑" w:hint="eastAsia"/>
          <w:sz w:val="24"/>
          <w:szCs w:val="24"/>
        </w:rPr>
        <w:t>、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筑梦未来计划</w:t>
      </w:r>
      <w:r w:rsidR="005270E9" w:rsidRPr="00D64894">
        <w:rPr>
          <w:rFonts w:ascii="微软雅黑" w:eastAsia="微软雅黑" w:hAnsi="微软雅黑" w:hint="eastAsia"/>
          <w:sz w:val="24"/>
          <w:szCs w:val="24"/>
        </w:rPr>
        <w:t>等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公益项目</w:t>
      </w:r>
      <w:r w:rsidR="005270E9" w:rsidRPr="00D64894">
        <w:rPr>
          <w:rFonts w:ascii="微软雅黑" w:eastAsia="微软雅黑" w:hAnsi="微软雅黑" w:hint="eastAsia"/>
          <w:sz w:val="24"/>
          <w:szCs w:val="24"/>
        </w:rPr>
        <w:t>，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将</w:t>
      </w:r>
      <w:r w:rsidR="00235FE5" w:rsidRPr="00D64894">
        <w:rPr>
          <w:rFonts w:ascii="微软雅黑" w:eastAsia="微软雅黑" w:hAnsi="微软雅黑"/>
          <w:sz w:val="24"/>
          <w:szCs w:val="24"/>
        </w:rPr>
        <w:t>人脸识别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、</w:t>
      </w:r>
      <w:r w:rsidR="00874B9B" w:rsidRPr="00D64894">
        <w:rPr>
          <w:rFonts w:ascii="微软雅黑" w:eastAsia="微软雅黑" w:hAnsi="微软雅黑"/>
          <w:sz w:val="24"/>
          <w:szCs w:val="24"/>
        </w:rPr>
        <w:t>AR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等技术应用到</w:t>
      </w:r>
      <w:r w:rsidR="00A53CA9" w:rsidRPr="00D64894">
        <w:rPr>
          <w:rFonts w:ascii="微软雅黑" w:eastAsia="微软雅黑" w:hAnsi="微软雅黑" w:hint="eastAsia"/>
          <w:sz w:val="24"/>
          <w:szCs w:val="24"/>
        </w:rPr>
        <w:t>多种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场景。在寻人项目中，</w:t>
      </w:r>
      <w:r w:rsidR="00235FE5" w:rsidRPr="00D64894">
        <w:rPr>
          <w:rFonts w:ascii="微软雅黑" w:eastAsia="微软雅黑" w:hAnsi="微软雅黑"/>
          <w:sz w:val="24"/>
          <w:szCs w:val="24"/>
        </w:rPr>
        <w:t>帮助5249个</w:t>
      </w:r>
      <w:r w:rsidR="008142CF" w:rsidRPr="00D64894">
        <w:rPr>
          <w:rFonts w:ascii="微软雅黑" w:eastAsia="微软雅黑" w:hAnsi="微软雅黑" w:hint="eastAsia"/>
          <w:sz w:val="24"/>
          <w:szCs w:val="24"/>
        </w:rPr>
        <w:t>失散</w:t>
      </w:r>
      <w:r w:rsidR="00235FE5" w:rsidRPr="00D64894">
        <w:rPr>
          <w:rFonts w:ascii="微软雅黑" w:eastAsia="微软雅黑" w:hAnsi="微软雅黑"/>
          <w:sz w:val="24"/>
          <w:szCs w:val="24"/>
        </w:rPr>
        <w:t>家庭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团聚；</w:t>
      </w:r>
      <w:r w:rsidR="005270E9" w:rsidRPr="00D64894">
        <w:rPr>
          <w:rFonts w:ascii="微软雅黑" w:eastAsia="微软雅黑" w:hAnsi="微软雅黑" w:hint="eastAsia"/>
          <w:sz w:val="24"/>
          <w:szCs w:val="24"/>
        </w:rPr>
        <w:t>文化遗产守护者计划</w:t>
      </w:r>
      <w:r w:rsidR="00874B9B" w:rsidRPr="00D64894">
        <w:rPr>
          <w:rFonts w:ascii="微软雅黑" w:eastAsia="微软雅黑" w:hAnsi="微软雅黑" w:hint="eastAsia"/>
          <w:sz w:val="24"/>
          <w:szCs w:val="24"/>
        </w:rPr>
        <w:t>则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帮助中国</w:t>
      </w:r>
      <w:r w:rsidR="00235FE5" w:rsidRPr="00D64894">
        <w:rPr>
          <w:rFonts w:ascii="微软雅黑" w:eastAsia="微软雅黑" w:hAnsi="微软雅黑"/>
          <w:sz w:val="24"/>
          <w:szCs w:val="24"/>
        </w:rPr>
        <w:t>9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省</w:t>
      </w:r>
      <w:r w:rsidR="00235FE5" w:rsidRPr="00D64894">
        <w:rPr>
          <w:rFonts w:ascii="微软雅黑" w:eastAsia="微软雅黑" w:hAnsi="微软雅黑"/>
          <w:sz w:val="24"/>
          <w:szCs w:val="24"/>
        </w:rPr>
        <w:t>21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项民族珍贵文化项目实现</w:t>
      </w:r>
      <w:r w:rsidR="00235FE5" w:rsidRPr="00D64894">
        <w:rPr>
          <w:rFonts w:ascii="微软雅黑" w:eastAsia="微软雅黑" w:hAnsi="微软雅黑"/>
          <w:sz w:val="24"/>
          <w:szCs w:val="24"/>
        </w:rPr>
        <w:t>AR</w:t>
      </w:r>
      <w:r w:rsidR="00235FE5" w:rsidRPr="00D64894">
        <w:rPr>
          <w:rFonts w:ascii="微软雅黑" w:eastAsia="微软雅黑" w:hAnsi="微软雅黑" w:hint="eastAsia"/>
          <w:sz w:val="24"/>
          <w:szCs w:val="24"/>
        </w:rPr>
        <w:t>技术工艺复原</w:t>
      </w:r>
      <w:r w:rsidR="00A67912" w:rsidRPr="00D64894">
        <w:rPr>
          <w:rFonts w:ascii="微软雅黑" w:eastAsia="微软雅黑" w:hAnsi="微软雅黑" w:hint="eastAsia"/>
          <w:sz w:val="24"/>
          <w:szCs w:val="24"/>
        </w:rPr>
        <w:t>、影像资料记录等</w:t>
      </w:r>
      <w:r w:rsidR="005270E9" w:rsidRPr="00D64894">
        <w:rPr>
          <w:rFonts w:ascii="微软雅黑" w:eastAsia="微软雅黑" w:hAnsi="微软雅黑" w:hint="eastAsia"/>
          <w:sz w:val="24"/>
          <w:szCs w:val="24"/>
        </w:rPr>
        <w:t>。</w:t>
      </w:r>
    </w:p>
    <w:p w14:paraId="682BDB85" w14:textId="0708EDB3" w:rsidR="005445FA" w:rsidRPr="00D64894" w:rsidRDefault="00F25D60" w:rsidP="00F25D60">
      <w:pPr>
        <w:widowControl/>
        <w:shd w:val="clear" w:color="auto" w:fill="FFFFFF"/>
        <w:spacing w:beforeLines="50" w:before="156" w:afterLines="50" w:after="156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 </w:t>
      </w:r>
      <w:bookmarkStart w:id="0" w:name="_GoBack"/>
      <w:bookmarkEnd w:id="0"/>
      <w:r w:rsidR="00CA03B8" w:rsidRPr="00D64894">
        <w:rPr>
          <w:rFonts w:ascii="微软雅黑" w:eastAsia="微软雅黑" w:hAnsi="微软雅黑" w:cs="Arial"/>
          <w:kern w:val="0"/>
          <w:sz w:val="24"/>
          <w:szCs w:val="24"/>
        </w:rPr>
        <w:t>一直以来</w:t>
      </w:r>
      <w:r w:rsidR="008142CF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="006D48AD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百度秉持“用科技让复杂的世界更简单”理念，重视企业社会</w:t>
      </w:r>
      <w:r w:rsidR="008142CF" w:rsidRPr="00D64894">
        <w:rPr>
          <w:rFonts w:ascii="微软雅黑" w:eastAsia="微软雅黑" w:hAnsi="微软雅黑" w:cs="Arial"/>
          <w:kern w:val="0"/>
          <w:sz w:val="24"/>
          <w:szCs w:val="24"/>
        </w:rPr>
        <w:t>责任</w:t>
      </w:r>
      <w:r w:rsidR="007014B2" w:rsidRPr="00D64894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="005445FA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用领先的技术赋能社会、赋能行业，帮助</w:t>
      </w:r>
      <w:r w:rsidR="007014B2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用户</w:t>
      </w:r>
      <w:r w:rsidR="005445FA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成长</w:t>
      </w:r>
      <w:r w:rsidR="00180811" w:rsidRPr="00D64894">
        <w:rPr>
          <w:rFonts w:ascii="微软雅黑" w:eastAsia="微软雅黑" w:hAnsi="微软雅黑" w:cs="宋体"/>
          <w:kern w:val="0"/>
          <w:sz w:val="24"/>
          <w:szCs w:val="24"/>
        </w:rPr>
        <w:t>，</w:t>
      </w:r>
      <w:r w:rsidR="00052FD8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推动人工智能技术创新</w:t>
      </w:r>
      <w:r w:rsidR="007014B2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与普惠</w:t>
      </w:r>
      <w:r w:rsidR="00180811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="00385DBA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除了发布报告之外，此次百度还在其</w:t>
      </w:r>
      <w:r w:rsidR="00385DBA" w:rsidRPr="00D64894">
        <w:rPr>
          <w:rFonts w:ascii="微软雅黑" w:eastAsia="微软雅黑" w:hAnsi="微软雅黑" w:cs="宋体"/>
          <w:kern w:val="0"/>
          <w:sz w:val="24"/>
          <w:szCs w:val="24"/>
        </w:rPr>
        <w:t>CSR</w:t>
      </w:r>
      <w:r w:rsidR="00385DBA" w:rsidRPr="00D64894">
        <w:rPr>
          <w:rFonts w:ascii="微软雅黑" w:eastAsia="微软雅黑" w:hAnsi="微软雅黑" w:cs="宋体" w:hint="eastAsia"/>
          <w:kern w:val="0"/>
          <w:sz w:val="24"/>
          <w:szCs w:val="24"/>
        </w:rPr>
        <w:t>网站上增加了意见反馈平台，接受用户对于企业社会责任的建议，以提高并丰富相关实践。</w:t>
      </w:r>
    </w:p>
    <w:p w14:paraId="77E66846" w14:textId="659B1640" w:rsidR="00CA03B8" w:rsidRPr="00D64894" w:rsidRDefault="00CA03B8" w:rsidP="00052FD8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CA03B8" w:rsidRPr="00D6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1816D" w14:textId="77777777" w:rsidR="0093691B" w:rsidRDefault="0093691B" w:rsidP="00CA03B8">
      <w:r>
        <w:separator/>
      </w:r>
    </w:p>
  </w:endnote>
  <w:endnote w:type="continuationSeparator" w:id="0">
    <w:p w14:paraId="3BE0420E" w14:textId="77777777" w:rsidR="0093691B" w:rsidRDefault="0093691B" w:rsidP="00CA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4D5E6" w14:textId="77777777" w:rsidR="0093691B" w:rsidRDefault="0093691B" w:rsidP="00CA03B8">
      <w:r>
        <w:separator/>
      </w:r>
    </w:p>
  </w:footnote>
  <w:footnote w:type="continuationSeparator" w:id="0">
    <w:p w14:paraId="5F57FABE" w14:textId="77777777" w:rsidR="0093691B" w:rsidRDefault="0093691B" w:rsidP="00CA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4F4"/>
    <w:multiLevelType w:val="hybridMultilevel"/>
    <w:tmpl w:val="1AC2D4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572515"/>
    <w:multiLevelType w:val="hybridMultilevel"/>
    <w:tmpl w:val="AAF621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BE4A9D"/>
    <w:multiLevelType w:val="hybridMultilevel"/>
    <w:tmpl w:val="7592E4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BE1637"/>
    <w:multiLevelType w:val="hybridMultilevel"/>
    <w:tmpl w:val="E39C9C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4C61D4E"/>
    <w:multiLevelType w:val="hybridMultilevel"/>
    <w:tmpl w:val="DF1E26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CCB4C57"/>
    <w:multiLevelType w:val="hybridMultilevel"/>
    <w:tmpl w:val="EF6A51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C30640C"/>
    <w:multiLevelType w:val="hybridMultilevel"/>
    <w:tmpl w:val="ECB0D9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9E45FE9"/>
    <w:multiLevelType w:val="hybridMultilevel"/>
    <w:tmpl w:val="7F3A66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7"/>
    <w:rsid w:val="00003B6F"/>
    <w:rsid w:val="000054A1"/>
    <w:rsid w:val="00052FD8"/>
    <w:rsid w:val="0009189A"/>
    <w:rsid w:val="000A34C0"/>
    <w:rsid w:val="000C2107"/>
    <w:rsid w:val="000E1864"/>
    <w:rsid w:val="000E6091"/>
    <w:rsid w:val="00103918"/>
    <w:rsid w:val="00146156"/>
    <w:rsid w:val="00152B2C"/>
    <w:rsid w:val="00180811"/>
    <w:rsid w:val="001B72CC"/>
    <w:rsid w:val="00207B00"/>
    <w:rsid w:val="00221205"/>
    <w:rsid w:val="00222513"/>
    <w:rsid w:val="002225F7"/>
    <w:rsid w:val="00225034"/>
    <w:rsid w:val="00235FE5"/>
    <w:rsid w:val="00251C0D"/>
    <w:rsid w:val="00285496"/>
    <w:rsid w:val="002D36A9"/>
    <w:rsid w:val="002D6491"/>
    <w:rsid w:val="002E09DE"/>
    <w:rsid w:val="002E4737"/>
    <w:rsid w:val="0031009D"/>
    <w:rsid w:val="00322578"/>
    <w:rsid w:val="00362996"/>
    <w:rsid w:val="00371DFA"/>
    <w:rsid w:val="00385DBA"/>
    <w:rsid w:val="00387BDE"/>
    <w:rsid w:val="00387F51"/>
    <w:rsid w:val="003908E3"/>
    <w:rsid w:val="003A77AC"/>
    <w:rsid w:val="003B6D05"/>
    <w:rsid w:val="003C6C71"/>
    <w:rsid w:val="0042006F"/>
    <w:rsid w:val="00421C2C"/>
    <w:rsid w:val="0045209E"/>
    <w:rsid w:val="0045775A"/>
    <w:rsid w:val="004813EC"/>
    <w:rsid w:val="00492132"/>
    <w:rsid w:val="004A5519"/>
    <w:rsid w:val="004C428B"/>
    <w:rsid w:val="00503D2B"/>
    <w:rsid w:val="00503E31"/>
    <w:rsid w:val="005270E9"/>
    <w:rsid w:val="005445FA"/>
    <w:rsid w:val="0055267C"/>
    <w:rsid w:val="0057197A"/>
    <w:rsid w:val="005735B1"/>
    <w:rsid w:val="005A5747"/>
    <w:rsid w:val="005C1F2B"/>
    <w:rsid w:val="005E0F21"/>
    <w:rsid w:val="0062630C"/>
    <w:rsid w:val="00626FD5"/>
    <w:rsid w:val="0065421A"/>
    <w:rsid w:val="00673F46"/>
    <w:rsid w:val="006903C8"/>
    <w:rsid w:val="006A4E98"/>
    <w:rsid w:val="006D48AD"/>
    <w:rsid w:val="007014B2"/>
    <w:rsid w:val="00704F3C"/>
    <w:rsid w:val="007155BB"/>
    <w:rsid w:val="007473B1"/>
    <w:rsid w:val="0075455F"/>
    <w:rsid w:val="00756D3D"/>
    <w:rsid w:val="0076031C"/>
    <w:rsid w:val="007A16EC"/>
    <w:rsid w:val="007C4286"/>
    <w:rsid w:val="007F2545"/>
    <w:rsid w:val="007F333A"/>
    <w:rsid w:val="007F6C60"/>
    <w:rsid w:val="008142CF"/>
    <w:rsid w:val="00820E68"/>
    <w:rsid w:val="00835979"/>
    <w:rsid w:val="00843A63"/>
    <w:rsid w:val="00874B9B"/>
    <w:rsid w:val="00880445"/>
    <w:rsid w:val="0088153F"/>
    <w:rsid w:val="008C1BE9"/>
    <w:rsid w:val="008E26FF"/>
    <w:rsid w:val="009029A2"/>
    <w:rsid w:val="0091017E"/>
    <w:rsid w:val="00916D4E"/>
    <w:rsid w:val="0093691B"/>
    <w:rsid w:val="009753D6"/>
    <w:rsid w:val="00975C29"/>
    <w:rsid w:val="00976AED"/>
    <w:rsid w:val="0099088B"/>
    <w:rsid w:val="009951B7"/>
    <w:rsid w:val="009A1F93"/>
    <w:rsid w:val="009C30E6"/>
    <w:rsid w:val="009E29DE"/>
    <w:rsid w:val="009E354B"/>
    <w:rsid w:val="009E3A96"/>
    <w:rsid w:val="009E5B8A"/>
    <w:rsid w:val="00A20DC5"/>
    <w:rsid w:val="00A53CA9"/>
    <w:rsid w:val="00A67912"/>
    <w:rsid w:val="00A710A4"/>
    <w:rsid w:val="00A76BA6"/>
    <w:rsid w:val="00AB53FA"/>
    <w:rsid w:val="00AE3407"/>
    <w:rsid w:val="00AE50C8"/>
    <w:rsid w:val="00AF5317"/>
    <w:rsid w:val="00B04599"/>
    <w:rsid w:val="00B14C94"/>
    <w:rsid w:val="00B20F0C"/>
    <w:rsid w:val="00B33944"/>
    <w:rsid w:val="00B51029"/>
    <w:rsid w:val="00B65675"/>
    <w:rsid w:val="00B6650E"/>
    <w:rsid w:val="00B94CD7"/>
    <w:rsid w:val="00B97E9D"/>
    <w:rsid w:val="00BA0203"/>
    <w:rsid w:val="00BB0955"/>
    <w:rsid w:val="00BE37B8"/>
    <w:rsid w:val="00BE60FA"/>
    <w:rsid w:val="00BF1387"/>
    <w:rsid w:val="00C83AA1"/>
    <w:rsid w:val="00C87EBC"/>
    <w:rsid w:val="00CA03B8"/>
    <w:rsid w:val="00CA29A9"/>
    <w:rsid w:val="00D066F9"/>
    <w:rsid w:val="00D10C39"/>
    <w:rsid w:val="00D1725E"/>
    <w:rsid w:val="00D172F5"/>
    <w:rsid w:val="00D2473B"/>
    <w:rsid w:val="00D34FD4"/>
    <w:rsid w:val="00D51617"/>
    <w:rsid w:val="00D64894"/>
    <w:rsid w:val="00D77E93"/>
    <w:rsid w:val="00D936A0"/>
    <w:rsid w:val="00DB3965"/>
    <w:rsid w:val="00DB7A95"/>
    <w:rsid w:val="00DE4B61"/>
    <w:rsid w:val="00DF50BA"/>
    <w:rsid w:val="00E2623E"/>
    <w:rsid w:val="00E26656"/>
    <w:rsid w:val="00E60CA3"/>
    <w:rsid w:val="00F016DF"/>
    <w:rsid w:val="00F038BF"/>
    <w:rsid w:val="00F059ED"/>
    <w:rsid w:val="00F06472"/>
    <w:rsid w:val="00F22F38"/>
    <w:rsid w:val="00F25D60"/>
    <w:rsid w:val="00F3105E"/>
    <w:rsid w:val="00F37463"/>
    <w:rsid w:val="00F40943"/>
    <w:rsid w:val="00F41BD6"/>
    <w:rsid w:val="00F75FDD"/>
    <w:rsid w:val="00F830E7"/>
    <w:rsid w:val="00F93CDB"/>
    <w:rsid w:val="00FA3838"/>
    <w:rsid w:val="00FB27E4"/>
    <w:rsid w:val="00FB4A27"/>
    <w:rsid w:val="00FB60FE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501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A0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A03B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A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4C94"/>
    <w:pPr>
      <w:ind w:firstLineChars="200" w:firstLine="420"/>
    </w:pPr>
    <w:rPr>
      <w:szCs w:val="24"/>
    </w:rPr>
  </w:style>
  <w:style w:type="paragraph" w:styleId="a9">
    <w:name w:val="footnote text"/>
    <w:basedOn w:val="a"/>
    <w:link w:val="aa"/>
    <w:unhideWhenUsed/>
    <w:rsid w:val="00B14C94"/>
    <w:pPr>
      <w:snapToGrid w:val="0"/>
      <w:jc w:val="left"/>
    </w:pPr>
    <w:rPr>
      <w:sz w:val="18"/>
      <w:szCs w:val="18"/>
    </w:rPr>
  </w:style>
  <w:style w:type="character" w:customStyle="1" w:styleId="aa">
    <w:name w:val="脚注文本字符"/>
    <w:basedOn w:val="a0"/>
    <w:link w:val="a9"/>
    <w:rsid w:val="00B14C94"/>
    <w:rPr>
      <w:sz w:val="18"/>
      <w:szCs w:val="18"/>
    </w:rPr>
  </w:style>
  <w:style w:type="character" w:styleId="ab">
    <w:name w:val="footnote reference"/>
    <w:basedOn w:val="a0"/>
    <w:unhideWhenUsed/>
    <w:rsid w:val="00B14C94"/>
    <w:rPr>
      <w:vertAlign w:val="superscript"/>
    </w:rPr>
  </w:style>
  <w:style w:type="character" w:customStyle="1" w:styleId="bjh-p">
    <w:name w:val="bjh-p"/>
    <w:basedOn w:val="a0"/>
    <w:rsid w:val="007C4286"/>
  </w:style>
  <w:style w:type="paragraph" w:customStyle="1" w:styleId="1">
    <w:name w:val="正文1"/>
    <w:rsid w:val="002225F7"/>
    <w:rPr>
      <w:rFonts w:ascii="Arial Unicode MS" w:eastAsia="Helvetica" w:hAnsi="Arial Unicode MS" w:cs="Arial Unicode MS" w:hint="eastAsia"/>
      <w:color w:val="000000"/>
      <w:kern w:val="0"/>
      <w:sz w:val="22"/>
      <w:lang w:val="zh-CN"/>
    </w:rPr>
  </w:style>
  <w:style w:type="paragraph" w:styleId="ac">
    <w:name w:val="Balloon Text"/>
    <w:basedOn w:val="a"/>
    <w:link w:val="ad"/>
    <w:uiPriority w:val="99"/>
    <w:semiHidden/>
    <w:unhideWhenUsed/>
    <w:rsid w:val="00D34FD4"/>
    <w:rPr>
      <w:rFonts w:ascii="Heiti SC Light" w:eastAsia="Heiti SC Light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D34FD4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A0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A03B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A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4C94"/>
    <w:pPr>
      <w:ind w:firstLineChars="200" w:firstLine="420"/>
    </w:pPr>
    <w:rPr>
      <w:szCs w:val="24"/>
    </w:rPr>
  </w:style>
  <w:style w:type="paragraph" w:styleId="a9">
    <w:name w:val="footnote text"/>
    <w:basedOn w:val="a"/>
    <w:link w:val="aa"/>
    <w:unhideWhenUsed/>
    <w:rsid w:val="00B14C94"/>
    <w:pPr>
      <w:snapToGrid w:val="0"/>
      <w:jc w:val="left"/>
    </w:pPr>
    <w:rPr>
      <w:sz w:val="18"/>
      <w:szCs w:val="18"/>
    </w:rPr>
  </w:style>
  <w:style w:type="character" w:customStyle="1" w:styleId="aa">
    <w:name w:val="脚注文本字符"/>
    <w:basedOn w:val="a0"/>
    <w:link w:val="a9"/>
    <w:rsid w:val="00B14C94"/>
    <w:rPr>
      <w:sz w:val="18"/>
      <w:szCs w:val="18"/>
    </w:rPr>
  </w:style>
  <w:style w:type="character" w:styleId="ab">
    <w:name w:val="footnote reference"/>
    <w:basedOn w:val="a0"/>
    <w:unhideWhenUsed/>
    <w:rsid w:val="00B14C94"/>
    <w:rPr>
      <w:vertAlign w:val="superscript"/>
    </w:rPr>
  </w:style>
  <w:style w:type="character" w:customStyle="1" w:styleId="bjh-p">
    <w:name w:val="bjh-p"/>
    <w:basedOn w:val="a0"/>
    <w:rsid w:val="007C4286"/>
  </w:style>
  <w:style w:type="paragraph" w:customStyle="1" w:styleId="1">
    <w:name w:val="正文1"/>
    <w:rsid w:val="002225F7"/>
    <w:rPr>
      <w:rFonts w:ascii="Arial Unicode MS" w:eastAsia="Helvetica" w:hAnsi="Arial Unicode MS" w:cs="Arial Unicode MS" w:hint="eastAsia"/>
      <w:color w:val="000000"/>
      <w:kern w:val="0"/>
      <w:sz w:val="22"/>
      <w:lang w:val="zh-CN"/>
    </w:rPr>
  </w:style>
  <w:style w:type="paragraph" w:styleId="ac">
    <w:name w:val="Balloon Text"/>
    <w:basedOn w:val="a"/>
    <w:link w:val="ad"/>
    <w:uiPriority w:val="99"/>
    <w:semiHidden/>
    <w:unhideWhenUsed/>
    <w:rsid w:val="00D34FD4"/>
    <w:rPr>
      <w:rFonts w:ascii="Heiti SC Light" w:eastAsia="Heiti SC Light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D34FD4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28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3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9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781</Characters>
  <Application>Microsoft Macintosh Word</Application>
  <DocSecurity>0</DocSecurity>
  <Lines>6</Lines>
  <Paragraphs>1</Paragraphs>
  <ScaleCrop>false</ScaleCrop>
  <Company>edianzu.com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Song,Baohui</dc:creator>
  <cp:keywords/>
  <dc:description/>
  <cp:lastModifiedBy>Du Juan</cp:lastModifiedBy>
  <cp:revision>3</cp:revision>
  <dcterms:created xsi:type="dcterms:W3CDTF">2019-07-08T03:19:00Z</dcterms:created>
  <dcterms:modified xsi:type="dcterms:W3CDTF">2019-07-08T04:15:00Z</dcterms:modified>
</cp:coreProperties>
</file>